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F723" w14:textId="054CA79F" w:rsidR="002A636C" w:rsidRDefault="002A636C" w:rsidP="008D6C16">
      <w:pPr>
        <w:jc w:val="right"/>
        <w:rPr>
          <w:rFonts w:ascii="Arial" w:hAnsi="Arial" w:cs="Arial"/>
          <w:noProof/>
          <w:sz w:val="20"/>
          <w:szCs w:val="20"/>
        </w:rPr>
      </w:pPr>
    </w:p>
    <w:p w14:paraId="588DD3AA" w14:textId="55DFC9C6" w:rsidR="007A37EE" w:rsidRPr="00072485" w:rsidRDefault="002A636C" w:rsidP="356B6085">
      <w:pPr>
        <w:jc w:val="right"/>
        <w:rPr>
          <w:rFonts w:ascii="Arial" w:hAnsi="Arial" w:cs="Arial"/>
          <w:sz w:val="20"/>
          <w:szCs w:val="20"/>
        </w:rPr>
      </w:pPr>
      <w:r w:rsidRPr="00072485">
        <w:rPr>
          <w:rFonts w:ascii="Arial" w:hAnsi="Arial" w:cs="Arial"/>
          <w:noProof/>
          <w:sz w:val="20"/>
          <w:szCs w:val="20"/>
        </w:rPr>
        <w:drawing>
          <wp:anchor distT="0" distB="0" distL="114300" distR="114300" simplePos="0" relativeHeight="251659776" behindDoc="0" locked="0" layoutInCell="1" allowOverlap="1" wp14:anchorId="7F79A0E4" wp14:editId="3B413275">
            <wp:simplePos x="0" y="0"/>
            <wp:positionH relativeFrom="margin">
              <wp:align>left</wp:align>
            </wp:positionH>
            <wp:positionV relativeFrom="paragraph">
              <wp:posOffset>8255</wp:posOffset>
            </wp:positionV>
            <wp:extent cx="2529840" cy="913765"/>
            <wp:effectExtent l="0" t="0" r="0" b="63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a:srcRect l="2362" t="4229" r="-1342" b="4460"/>
                    <a:stretch/>
                  </pic:blipFill>
                  <pic:spPr bwMode="auto">
                    <a:xfrm>
                      <a:off x="0" y="0"/>
                      <a:ext cx="2529840" cy="913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57EC">
        <w:rPr>
          <w:rFonts w:ascii="Arial" w:hAnsi="Arial" w:cs="Arial"/>
          <w:sz w:val="20"/>
          <w:szCs w:val="20"/>
        </w:rPr>
        <w:t>1 Jim Flaherty Street</w:t>
      </w:r>
      <w:r w:rsidR="19EAE109" w:rsidRPr="00072485">
        <w:rPr>
          <w:rFonts w:ascii="Arial" w:hAnsi="Arial" w:cs="Arial"/>
          <w:sz w:val="20"/>
          <w:szCs w:val="20"/>
        </w:rPr>
        <w:t>. Suite 2A</w:t>
      </w:r>
      <w:r w:rsidR="008D6C16" w:rsidRPr="00072485">
        <w:rPr>
          <w:rFonts w:ascii="Arial" w:hAnsi="Arial" w:cs="Arial"/>
          <w:sz w:val="20"/>
          <w:szCs w:val="20"/>
        </w:rPr>
        <w:br/>
      </w:r>
      <w:r w:rsidR="19EAE109" w:rsidRPr="00072485">
        <w:rPr>
          <w:rFonts w:ascii="Arial" w:hAnsi="Arial" w:cs="Arial"/>
          <w:sz w:val="20"/>
          <w:szCs w:val="20"/>
        </w:rPr>
        <w:t>Whitby, Ontario L1N 0J2</w:t>
      </w:r>
      <w:r w:rsidR="003E048E" w:rsidRPr="00072485">
        <w:rPr>
          <w:rFonts w:ascii="Arial" w:hAnsi="Arial" w:cs="Arial"/>
          <w:sz w:val="20"/>
          <w:szCs w:val="20"/>
        </w:rPr>
        <w:br/>
      </w:r>
      <w:r w:rsidR="19EAE109" w:rsidRPr="00072485">
        <w:rPr>
          <w:rFonts w:ascii="Arial" w:hAnsi="Arial" w:cs="Arial"/>
          <w:sz w:val="20"/>
          <w:szCs w:val="20"/>
        </w:rPr>
        <w:t>Phone: (4</w:t>
      </w:r>
      <w:r w:rsidR="734A0865" w:rsidRPr="00072485">
        <w:rPr>
          <w:rFonts w:ascii="Arial" w:hAnsi="Arial" w:cs="Arial"/>
          <w:sz w:val="20"/>
          <w:szCs w:val="20"/>
        </w:rPr>
        <w:t>16) 477-8075</w:t>
      </w:r>
      <w:r w:rsidR="008D6C16" w:rsidRPr="00072485">
        <w:rPr>
          <w:rFonts w:ascii="Arial" w:hAnsi="Arial" w:cs="Arial"/>
          <w:sz w:val="20"/>
          <w:szCs w:val="20"/>
        </w:rPr>
        <w:br/>
      </w:r>
      <w:r w:rsidR="301434D4">
        <w:fldChar w:fldCharType="begin"/>
      </w:r>
      <w:r w:rsidR="301434D4">
        <w:instrText>HYPERLINK "mailto:info@basketball.on.ca"</w:instrText>
      </w:r>
      <w:r w:rsidR="301434D4">
        <w:fldChar w:fldCharType="separate"/>
      </w:r>
      <w:r w:rsidR="301434D4" w:rsidRPr="00072485">
        <w:rPr>
          <w:rStyle w:val="Hyperlink"/>
          <w:rFonts w:ascii="Arial" w:hAnsi="Arial" w:cs="Arial"/>
          <w:sz w:val="20"/>
          <w:szCs w:val="20"/>
        </w:rPr>
        <w:t>info@basketball.on.ca</w:t>
      </w:r>
      <w:r w:rsidR="301434D4">
        <w:rPr>
          <w:rStyle w:val="Hyperlink"/>
          <w:rFonts w:ascii="Arial" w:hAnsi="Arial" w:cs="Arial"/>
          <w:sz w:val="20"/>
          <w:szCs w:val="20"/>
        </w:rPr>
        <w:fldChar w:fldCharType="end"/>
      </w:r>
      <w:r w:rsidR="008D6C16" w:rsidRPr="00072485">
        <w:rPr>
          <w:rFonts w:ascii="Arial" w:hAnsi="Arial" w:cs="Arial"/>
          <w:sz w:val="20"/>
          <w:szCs w:val="20"/>
        </w:rPr>
        <w:br/>
      </w:r>
      <w:r w:rsidR="301434D4" w:rsidRPr="00072485">
        <w:rPr>
          <w:rFonts w:ascii="Arial" w:hAnsi="Arial" w:cs="Arial"/>
          <w:sz w:val="20"/>
          <w:szCs w:val="20"/>
        </w:rPr>
        <w:t>www.basketball.on.ca</w:t>
      </w:r>
      <w:bookmarkStart w:id="0" w:name="_Hlk90304320"/>
    </w:p>
    <w:bookmarkEnd w:id="0"/>
    <w:p w14:paraId="7BDE2095" w14:textId="33D46FC7" w:rsidR="000F57EC" w:rsidRDefault="000F57EC" w:rsidP="000F57EC">
      <w:pPr>
        <w:spacing w:after="0" w:line="240" w:lineRule="auto"/>
        <w:rPr>
          <w:rFonts w:asciiTheme="minorHAnsi" w:eastAsia="Times New Roman" w:hAnsiTheme="minorHAnsi" w:cstheme="minorHAnsi"/>
          <w:sz w:val="20"/>
          <w:szCs w:val="20"/>
          <w:u w:val="single"/>
        </w:rPr>
      </w:pPr>
    </w:p>
    <w:p w14:paraId="52042E5B" w14:textId="05733620" w:rsidR="000F57EC" w:rsidRDefault="000F57EC" w:rsidP="000F57EC">
      <w:pPr>
        <w:spacing w:after="0" w:line="240" w:lineRule="auto"/>
        <w:rPr>
          <w:rFonts w:asciiTheme="minorHAnsi" w:eastAsia="Times New Roman" w:hAnsiTheme="minorHAnsi" w:cstheme="minorHAnsi"/>
          <w:sz w:val="20"/>
          <w:szCs w:val="20"/>
          <w:u w:val="single"/>
        </w:rPr>
      </w:pPr>
    </w:p>
    <w:p w14:paraId="6398DF96" w14:textId="77777777" w:rsidR="00D04673" w:rsidRPr="006D175F" w:rsidRDefault="00D04673" w:rsidP="00D04673">
      <w:pPr>
        <w:jc w:val="center"/>
      </w:pPr>
      <w:r w:rsidRPr="006D175F">
        <w:rPr>
          <w:b/>
          <w:bCs/>
        </w:rPr>
        <w:t>Job Opportunity: Coordinator, Finance and Administration</w:t>
      </w:r>
    </w:p>
    <w:p w14:paraId="7AC658E7" w14:textId="77777777" w:rsidR="00D04673" w:rsidRPr="006D175F" w:rsidRDefault="00D04673" w:rsidP="00D04673">
      <w:r w:rsidRPr="006D175F">
        <w:t>Ontario Basketball is seeking a dynamic and detail-oriented individual to provide financial and administrative support. The successful candidate will play a critical role in ensuring timely collection of revenue and payment of expenses across all programs and departments. They will oversee financial processes, ensure appropriate approvals are received, and follow up with vendors and clubs on outstanding fees. Strong coordination and project management skills are essential for success in this role.</w:t>
      </w:r>
    </w:p>
    <w:p w14:paraId="264D86D6" w14:textId="77777777" w:rsidR="00D04673" w:rsidRPr="006D175F" w:rsidRDefault="00D04673" w:rsidP="00D04673">
      <w:r w:rsidRPr="006D175F">
        <w:rPr>
          <w:b/>
          <w:bCs/>
        </w:rPr>
        <w:t>Key Responsibilities:</w:t>
      </w:r>
    </w:p>
    <w:p w14:paraId="073A8F65" w14:textId="77777777" w:rsidR="00D04673" w:rsidRPr="006D175F" w:rsidRDefault="00D04673" w:rsidP="00D04673">
      <w:r w:rsidRPr="006D175F">
        <w:rPr>
          <w:b/>
          <w:bCs/>
        </w:rPr>
        <w:t>Accounts Receivable and Payable (40%)</w:t>
      </w:r>
    </w:p>
    <w:p w14:paraId="6C9BCC63" w14:textId="77777777" w:rsidR="00D04673" w:rsidRPr="006D175F" w:rsidRDefault="00D04673" w:rsidP="00D04673">
      <w:pPr>
        <w:numPr>
          <w:ilvl w:val="0"/>
          <w:numId w:val="10"/>
        </w:numPr>
        <w:spacing w:after="160" w:line="278" w:lineRule="auto"/>
      </w:pPr>
      <w:r w:rsidRPr="006D175F">
        <w:t>Reconcile online payments with banking information.</w:t>
      </w:r>
    </w:p>
    <w:p w14:paraId="2FFCE2BC" w14:textId="77777777" w:rsidR="00D04673" w:rsidRPr="006D175F" w:rsidRDefault="00D04673" w:rsidP="00D04673">
      <w:pPr>
        <w:numPr>
          <w:ilvl w:val="0"/>
          <w:numId w:val="10"/>
        </w:numPr>
        <w:spacing w:after="160" w:line="278" w:lineRule="auto"/>
      </w:pPr>
      <w:r w:rsidRPr="006D175F">
        <w:t>Input account details from the online registration platform into Sage.</w:t>
      </w:r>
    </w:p>
    <w:p w14:paraId="13930803" w14:textId="77777777" w:rsidR="00D04673" w:rsidRPr="006D175F" w:rsidRDefault="00D04673" w:rsidP="00D04673">
      <w:pPr>
        <w:numPr>
          <w:ilvl w:val="0"/>
          <w:numId w:val="10"/>
        </w:numPr>
        <w:spacing w:after="160" w:line="278" w:lineRule="auto"/>
      </w:pPr>
      <w:r w:rsidRPr="006D175F">
        <w:t>Coordinate cheque deposits and refund processing.</w:t>
      </w:r>
    </w:p>
    <w:p w14:paraId="0AA71A08" w14:textId="77777777" w:rsidR="00D04673" w:rsidRPr="006D175F" w:rsidRDefault="00D04673" w:rsidP="00D04673">
      <w:pPr>
        <w:numPr>
          <w:ilvl w:val="0"/>
          <w:numId w:val="10"/>
        </w:numPr>
        <w:spacing w:after="160" w:line="278" w:lineRule="auto"/>
      </w:pPr>
      <w:r w:rsidRPr="006D175F">
        <w:t>Manage filing, scanning, and entering of accounts payable documentation.</w:t>
      </w:r>
    </w:p>
    <w:p w14:paraId="479E6E90" w14:textId="77777777" w:rsidR="00D04673" w:rsidRPr="006D175F" w:rsidRDefault="00D04673" w:rsidP="00D04673">
      <w:pPr>
        <w:numPr>
          <w:ilvl w:val="0"/>
          <w:numId w:val="10"/>
        </w:numPr>
        <w:spacing w:after="160" w:line="278" w:lineRule="auto"/>
      </w:pPr>
      <w:r w:rsidRPr="006D175F">
        <w:t>Process cheques and electronic fund transfers.</w:t>
      </w:r>
    </w:p>
    <w:p w14:paraId="240452FF" w14:textId="77777777" w:rsidR="00D04673" w:rsidRPr="006D175F" w:rsidRDefault="00D04673" w:rsidP="00D04673">
      <w:pPr>
        <w:numPr>
          <w:ilvl w:val="0"/>
          <w:numId w:val="10"/>
        </w:numPr>
        <w:spacing w:after="160" w:line="278" w:lineRule="auto"/>
      </w:pPr>
      <w:r w:rsidRPr="006D175F">
        <w:t>Coordinate credit card statements and reconcile expenses.</w:t>
      </w:r>
    </w:p>
    <w:p w14:paraId="54F0BB74" w14:textId="77777777" w:rsidR="00D04673" w:rsidRPr="006D175F" w:rsidRDefault="00D04673" w:rsidP="00D04673">
      <w:pPr>
        <w:numPr>
          <w:ilvl w:val="0"/>
          <w:numId w:val="10"/>
        </w:numPr>
        <w:spacing w:after="160" w:line="278" w:lineRule="auto"/>
      </w:pPr>
      <w:r w:rsidRPr="006D175F">
        <w:t>Follow up promptly on outstanding items and payments.</w:t>
      </w:r>
    </w:p>
    <w:p w14:paraId="32544189" w14:textId="77777777" w:rsidR="00D04673" w:rsidRPr="006D175F" w:rsidRDefault="00D04673" w:rsidP="00D04673">
      <w:pPr>
        <w:numPr>
          <w:ilvl w:val="0"/>
          <w:numId w:val="10"/>
        </w:numPr>
        <w:spacing w:after="160" w:line="278" w:lineRule="auto"/>
      </w:pPr>
      <w:r w:rsidRPr="006D175F">
        <w:t>Validate expenses against approved budgets.</w:t>
      </w:r>
    </w:p>
    <w:p w14:paraId="6562E9ED" w14:textId="77777777" w:rsidR="00D04673" w:rsidRPr="006D175F" w:rsidRDefault="00D04673" w:rsidP="00D04673">
      <w:r w:rsidRPr="006D175F">
        <w:rPr>
          <w:b/>
          <w:bCs/>
        </w:rPr>
        <w:t>Coordination and Project Management (20%)</w:t>
      </w:r>
    </w:p>
    <w:p w14:paraId="1EB51C0A" w14:textId="77777777" w:rsidR="00D04673" w:rsidRPr="006D175F" w:rsidRDefault="00D04673" w:rsidP="00D04673">
      <w:pPr>
        <w:numPr>
          <w:ilvl w:val="0"/>
          <w:numId w:val="11"/>
        </w:numPr>
        <w:spacing w:after="160" w:line="278" w:lineRule="auto"/>
      </w:pPr>
      <w:r w:rsidRPr="006D175F">
        <w:t>Coordinate across all departments and programs to ensure timely revenue collection and expense payouts.</w:t>
      </w:r>
    </w:p>
    <w:p w14:paraId="2501778A" w14:textId="77777777" w:rsidR="00D04673" w:rsidRPr="006D175F" w:rsidRDefault="00D04673" w:rsidP="00D04673">
      <w:pPr>
        <w:numPr>
          <w:ilvl w:val="0"/>
          <w:numId w:val="11"/>
        </w:numPr>
        <w:spacing w:after="160" w:line="278" w:lineRule="auto"/>
      </w:pPr>
      <w:r w:rsidRPr="006D175F">
        <w:t>Collaborate with staff to maintain proper financial processes and approvals.</w:t>
      </w:r>
    </w:p>
    <w:p w14:paraId="44539CAF" w14:textId="77777777" w:rsidR="00D04673" w:rsidRPr="006D175F" w:rsidRDefault="00D04673" w:rsidP="00D04673">
      <w:pPr>
        <w:numPr>
          <w:ilvl w:val="0"/>
          <w:numId w:val="11"/>
        </w:numPr>
        <w:spacing w:after="160" w:line="278" w:lineRule="auto"/>
      </w:pPr>
      <w:r w:rsidRPr="006D175F">
        <w:t>Ensure seamless communication between departments regarding financial matters.</w:t>
      </w:r>
    </w:p>
    <w:p w14:paraId="56AEBE37" w14:textId="77777777" w:rsidR="00D04673" w:rsidRPr="006D175F" w:rsidRDefault="00D04673" w:rsidP="00D04673">
      <w:pPr>
        <w:numPr>
          <w:ilvl w:val="0"/>
          <w:numId w:val="11"/>
        </w:numPr>
        <w:spacing w:after="160" w:line="278" w:lineRule="auto"/>
      </w:pPr>
      <w:r w:rsidRPr="006D175F">
        <w:t>Follow up with vendors and clubs to collect outstanding fees and payments.</w:t>
      </w:r>
    </w:p>
    <w:p w14:paraId="08C41941" w14:textId="77777777" w:rsidR="00D04673" w:rsidRPr="006D175F" w:rsidRDefault="00D04673" w:rsidP="00D04673">
      <w:pPr>
        <w:numPr>
          <w:ilvl w:val="0"/>
          <w:numId w:val="11"/>
        </w:numPr>
        <w:spacing w:after="160" w:line="278" w:lineRule="auto"/>
      </w:pPr>
      <w:r w:rsidRPr="006D175F">
        <w:t>Develop and manage financial tracking databases and spreadsheets to enhance reporting accuracy.</w:t>
      </w:r>
    </w:p>
    <w:p w14:paraId="0149E33B" w14:textId="77777777" w:rsidR="00D04673" w:rsidRDefault="00D04673" w:rsidP="00D04673">
      <w:pPr>
        <w:rPr>
          <w:b/>
          <w:bCs/>
        </w:rPr>
      </w:pPr>
    </w:p>
    <w:p w14:paraId="3418878F" w14:textId="77777777" w:rsidR="00D04673" w:rsidRDefault="00D04673" w:rsidP="00D04673">
      <w:pPr>
        <w:rPr>
          <w:b/>
          <w:bCs/>
        </w:rPr>
      </w:pPr>
    </w:p>
    <w:p w14:paraId="66097AD9" w14:textId="0A031A67" w:rsidR="00D04673" w:rsidRPr="006D175F" w:rsidRDefault="00D04673" w:rsidP="00D04673">
      <w:r w:rsidRPr="006D175F">
        <w:rPr>
          <w:b/>
          <w:bCs/>
        </w:rPr>
        <w:lastRenderedPageBreak/>
        <w:t>Special Projects (20%)</w:t>
      </w:r>
    </w:p>
    <w:p w14:paraId="14BAC56E" w14:textId="77777777" w:rsidR="00D04673" w:rsidRPr="006D175F" w:rsidRDefault="00D04673" w:rsidP="00D04673">
      <w:pPr>
        <w:numPr>
          <w:ilvl w:val="0"/>
          <w:numId w:val="12"/>
        </w:numPr>
        <w:spacing w:after="160" w:line="278" w:lineRule="auto"/>
      </w:pPr>
      <w:r w:rsidRPr="006D175F">
        <w:t>Lead administrative duties related to finance.</w:t>
      </w:r>
    </w:p>
    <w:p w14:paraId="5C34C455" w14:textId="77777777" w:rsidR="00D04673" w:rsidRPr="006D175F" w:rsidRDefault="00D04673" w:rsidP="00D04673">
      <w:pPr>
        <w:numPr>
          <w:ilvl w:val="0"/>
          <w:numId w:val="12"/>
        </w:numPr>
        <w:spacing w:after="160" w:line="278" w:lineRule="auto"/>
      </w:pPr>
      <w:r w:rsidRPr="006D175F">
        <w:t>Provide on-site event support, particularly in cash management.</w:t>
      </w:r>
    </w:p>
    <w:p w14:paraId="6F5CD3A2" w14:textId="77777777" w:rsidR="00D04673" w:rsidRPr="006D175F" w:rsidRDefault="00D04673" w:rsidP="00D04673">
      <w:pPr>
        <w:numPr>
          <w:ilvl w:val="0"/>
          <w:numId w:val="12"/>
        </w:numPr>
        <w:spacing w:after="160" w:line="278" w:lineRule="auto"/>
      </w:pPr>
      <w:r w:rsidRPr="006D175F">
        <w:t>Assist with the creation and implementation of improved financial processes.</w:t>
      </w:r>
    </w:p>
    <w:p w14:paraId="572FD720" w14:textId="77777777" w:rsidR="00D04673" w:rsidRPr="006D175F" w:rsidRDefault="00D04673" w:rsidP="00D04673">
      <w:r w:rsidRPr="006D175F">
        <w:rPr>
          <w:b/>
          <w:bCs/>
        </w:rPr>
        <w:t>Online Registration Platform (10%)</w:t>
      </w:r>
    </w:p>
    <w:p w14:paraId="615CC868" w14:textId="77777777" w:rsidR="00D04673" w:rsidRPr="006D175F" w:rsidRDefault="00D04673" w:rsidP="00D04673">
      <w:pPr>
        <w:numPr>
          <w:ilvl w:val="0"/>
          <w:numId w:val="13"/>
        </w:numPr>
        <w:spacing w:after="160" w:line="278" w:lineRule="auto"/>
      </w:pPr>
      <w:r w:rsidRPr="006D175F">
        <w:t>Respond to financial and membership inquiries.</w:t>
      </w:r>
    </w:p>
    <w:p w14:paraId="3F811932" w14:textId="77777777" w:rsidR="00D04673" w:rsidRPr="006D175F" w:rsidRDefault="00D04673" w:rsidP="00D04673">
      <w:pPr>
        <w:numPr>
          <w:ilvl w:val="0"/>
          <w:numId w:val="13"/>
        </w:numPr>
        <w:spacing w:after="160" w:line="278" w:lineRule="auto"/>
      </w:pPr>
      <w:r w:rsidRPr="006D175F">
        <w:t>Work with online registration developers to refine and optimize processes.</w:t>
      </w:r>
    </w:p>
    <w:p w14:paraId="56B05DB7" w14:textId="77777777" w:rsidR="00D04673" w:rsidRPr="006D175F" w:rsidRDefault="00D04673" w:rsidP="00D04673">
      <w:pPr>
        <w:numPr>
          <w:ilvl w:val="0"/>
          <w:numId w:val="13"/>
        </w:numPr>
        <w:spacing w:after="160" w:line="278" w:lineRule="auto"/>
      </w:pPr>
      <w:r w:rsidRPr="006D175F">
        <w:t>Evaluate data for consistency in reporting.</w:t>
      </w:r>
    </w:p>
    <w:p w14:paraId="47082B6B" w14:textId="77777777" w:rsidR="00D04673" w:rsidRPr="006D175F" w:rsidRDefault="00D04673" w:rsidP="00D04673">
      <w:r w:rsidRPr="006D175F">
        <w:rPr>
          <w:b/>
          <w:bCs/>
        </w:rPr>
        <w:t>Reporting and Audit Support (10%)</w:t>
      </w:r>
    </w:p>
    <w:p w14:paraId="1F767DF7" w14:textId="77777777" w:rsidR="00D04673" w:rsidRPr="006D175F" w:rsidRDefault="00D04673" w:rsidP="00D04673">
      <w:pPr>
        <w:numPr>
          <w:ilvl w:val="0"/>
          <w:numId w:val="14"/>
        </w:numPr>
        <w:spacing w:after="160" w:line="278" w:lineRule="auto"/>
      </w:pPr>
      <w:r w:rsidRPr="006D175F">
        <w:t>Provide monthly actual-to-budget updates in Sage.</w:t>
      </w:r>
    </w:p>
    <w:p w14:paraId="1FCB3B42" w14:textId="77777777" w:rsidR="00D04673" w:rsidRPr="006D175F" w:rsidRDefault="00D04673" w:rsidP="00D04673">
      <w:pPr>
        <w:numPr>
          <w:ilvl w:val="0"/>
          <w:numId w:val="14"/>
        </w:numPr>
        <w:spacing w:after="160" w:line="278" w:lineRule="auto"/>
      </w:pPr>
      <w:r w:rsidRPr="006D175F">
        <w:t>Perform month-end reviews and adjustments of GL and project code accounts.</w:t>
      </w:r>
    </w:p>
    <w:p w14:paraId="52AD143D" w14:textId="77777777" w:rsidR="00D04673" w:rsidRPr="006D175F" w:rsidRDefault="00D04673" w:rsidP="00D04673">
      <w:pPr>
        <w:numPr>
          <w:ilvl w:val="0"/>
          <w:numId w:val="14"/>
        </w:numPr>
        <w:spacing w:after="160" w:line="278" w:lineRule="auto"/>
      </w:pPr>
      <w:r w:rsidRPr="006D175F">
        <w:t>Create custom financial databases or spreadsheets as needed.</w:t>
      </w:r>
    </w:p>
    <w:p w14:paraId="54EE4A04" w14:textId="77777777" w:rsidR="00D04673" w:rsidRPr="006D175F" w:rsidRDefault="00D04673" w:rsidP="00D04673">
      <w:pPr>
        <w:numPr>
          <w:ilvl w:val="0"/>
          <w:numId w:val="14"/>
        </w:numPr>
        <w:spacing w:after="160" w:line="278" w:lineRule="auto"/>
      </w:pPr>
      <w:r w:rsidRPr="006D175F">
        <w:t>Ensure accuracy and consistency within finance software.</w:t>
      </w:r>
    </w:p>
    <w:p w14:paraId="549A5DD5" w14:textId="77777777" w:rsidR="00D04673" w:rsidRPr="006D175F" w:rsidRDefault="00D04673" w:rsidP="00D04673">
      <w:pPr>
        <w:numPr>
          <w:ilvl w:val="0"/>
          <w:numId w:val="14"/>
        </w:numPr>
        <w:spacing w:after="160" w:line="278" w:lineRule="auto"/>
      </w:pPr>
      <w:r w:rsidRPr="006D175F">
        <w:t>Support year-end audit preparation.</w:t>
      </w:r>
    </w:p>
    <w:p w14:paraId="410EA12D" w14:textId="77777777" w:rsidR="00D04673" w:rsidRPr="006D175F" w:rsidRDefault="00D04673" w:rsidP="00D04673">
      <w:r w:rsidRPr="006D175F">
        <w:rPr>
          <w:b/>
          <w:bCs/>
        </w:rPr>
        <w:t>Skills and Qualifications:</w:t>
      </w:r>
    </w:p>
    <w:p w14:paraId="694A0B4B" w14:textId="77777777" w:rsidR="00D04673" w:rsidRPr="006D175F" w:rsidRDefault="00D04673" w:rsidP="00D04673">
      <w:pPr>
        <w:numPr>
          <w:ilvl w:val="0"/>
          <w:numId w:val="15"/>
        </w:numPr>
        <w:spacing w:after="160" w:line="278" w:lineRule="auto"/>
      </w:pPr>
      <w:r w:rsidRPr="006D175F">
        <w:t>A university degree or college diploma in finance or business administration.</w:t>
      </w:r>
    </w:p>
    <w:p w14:paraId="58A0352E" w14:textId="77777777" w:rsidR="00D04673" w:rsidRPr="006D175F" w:rsidRDefault="00D04673" w:rsidP="00D04673">
      <w:pPr>
        <w:numPr>
          <w:ilvl w:val="0"/>
          <w:numId w:val="15"/>
        </w:numPr>
        <w:spacing w:after="160" w:line="278" w:lineRule="auto"/>
      </w:pPr>
      <w:r w:rsidRPr="006D175F">
        <w:t>1-3 years of progressive experience with accounts payable, receivables, and general bookkeeping.</w:t>
      </w:r>
    </w:p>
    <w:p w14:paraId="152505FF" w14:textId="77777777" w:rsidR="00D04673" w:rsidRPr="006D175F" w:rsidRDefault="00D04673" w:rsidP="00D04673">
      <w:pPr>
        <w:numPr>
          <w:ilvl w:val="0"/>
          <w:numId w:val="15"/>
        </w:numPr>
        <w:spacing w:after="160" w:line="278" w:lineRule="auto"/>
      </w:pPr>
      <w:r w:rsidRPr="006D175F">
        <w:t>Proficiency with finance software (Sage 50 preferred) and QuickBooks.</w:t>
      </w:r>
    </w:p>
    <w:p w14:paraId="4863CAC6" w14:textId="77777777" w:rsidR="00D04673" w:rsidRPr="006D175F" w:rsidRDefault="00D04673" w:rsidP="00D04673">
      <w:pPr>
        <w:numPr>
          <w:ilvl w:val="0"/>
          <w:numId w:val="15"/>
        </w:numPr>
        <w:spacing w:after="160" w:line="278" w:lineRule="auto"/>
      </w:pPr>
      <w:r w:rsidRPr="006D175F">
        <w:t>Advanced skills in Excel, Word, Outlook, and other office programs.</w:t>
      </w:r>
    </w:p>
    <w:p w14:paraId="3766DE2E" w14:textId="77777777" w:rsidR="00D04673" w:rsidRPr="006D175F" w:rsidRDefault="00D04673" w:rsidP="00D04673">
      <w:pPr>
        <w:numPr>
          <w:ilvl w:val="0"/>
          <w:numId w:val="15"/>
        </w:numPr>
        <w:spacing w:after="160" w:line="278" w:lineRule="auto"/>
      </w:pPr>
      <w:r w:rsidRPr="006D175F">
        <w:t>Strong aptitude for systems applications and data manipulation.</w:t>
      </w:r>
    </w:p>
    <w:p w14:paraId="006652CC" w14:textId="77777777" w:rsidR="00D04673" w:rsidRPr="006D175F" w:rsidRDefault="00D04673" w:rsidP="00D04673">
      <w:pPr>
        <w:numPr>
          <w:ilvl w:val="0"/>
          <w:numId w:val="15"/>
        </w:numPr>
        <w:spacing w:after="160" w:line="278" w:lineRule="auto"/>
      </w:pPr>
      <w:r w:rsidRPr="006D175F">
        <w:t>Excellent organizational and project management skills to meet critical deadlines.</w:t>
      </w:r>
    </w:p>
    <w:p w14:paraId="7083058B" w14:textId="77777777" w:rsidR="00D04673" w:rsidRPr="006D175F" w:rsidRDefault="00D04673" w:rsidP="00D04673">
      <w:pPr>
        <w:numPr>
          <w:ilvl w:val="0"/>
          <w:numId w:val="15"/>
        </w:numPr>
        <w:spacing w:after="160" w:line="278" w:lineRule="auto"/>
      </w:pPr>
      <w:r w:rsidRPr="006D175F">
        <w:t>Strong interpersonal and communication skills, both verbal and written.</w:t>
      </w:r>
    </w:p>
    <w:p w14:paraId="6D78907E" w14:textId="77777777" w:rsidR="00D04673" w:rsidRPr="006D175F" w:rsidRDefault="00D04673" w:rsidP="00D04673">
      <w:pPr>
        <w:numPr>
          <w:ilvl w:val="0"/>
          <w:numId w:val="15"/>
        </w:numPr>
        <w:spacing w:after="160" w:line="278" w:lineRule="auto"/>
      </w:pPr>
      <w:r w:rsidRPr="006D175F">
        <w:t>Ability to handle multiple tasks and prioritize in a fast-paced environment.</w:t>
      </w:r>
    </w:p>
    <w:p w14:paraId="454C28AF" w14:textId="77777777" w:rsidR="00D04673" w:rsidRPr="006D175F" w:rsidRDefault="00D04673" w:rsidP="00D04673">
      <w:pPr>
        <w:numPr>
          <w:ilvl w:val="0"/>
          <w:numId w:val="15"/>
        </w:numPr>
        <w:spacing w:after="160" w:line="278" w:lineRule="auto"/>
      </w:pPr>
      <w:r w:rsidRPr="006D175F">
        <w:t>Experience in sport or sport-related organizations is an asset.</w:t>
      </w:r>
    </w:p>
    <w:p w14:paraId="15C1A59B" w14:textId="77777777" w:rsidR="00D04673" w:rsidRPr="006D175F" w:rsidRDefault="00D04673" w:rsidP="00D04673">
      <w:pPr>
        <w:numPr>
          <w:ilvl w:val="0"/>
          <w:numId w:val="15"/>
        </w:numPr>
        <w:spacing w:after="160" w:line="278" w:lineRule="auto"/>
      </w:pPr>
      <w:r w:rsidRPr="006D175F">
        <w:t>Willingness to work flexible hours, including evenings and weekends, as needed.</w:t>
      </w:r>
    </w:p>
    <w:p w14:paraId="40FAF197" w14:textId="77777777" w:rsidR="00D04673" w:rsidRDefault="00D04673" w:rsidP="00D04673"/>
    <w:p w14:paraId="33FBFED6" w14:textId="77777777" w:rsidR="00D04673" w:rsidRDefault="00D04673" w:rsidP="000F57EC">
      <w:pPr>
        <w:spacing w:after="0" w:line="240" w:lineRule="auto"/>
        <w:rPr>
          <w:rFonts w:asciiTheme="minorHAnsi" w:hAnsiTheme="minorHAnsi" w:cstheme="minorHAnsi"/>
          <w:bCs/>
          <w:sz w:val="20"/>
          <w:szCs w:val="20"/>
        </w:rPr>
      </w:pPr>
    </w:p>
    <w:p w14:paraId="2F8CB795" w14:textId="77777777" w:rsidR="006938F4" w:rsidRPr="00283EBA" w:rsidRDefault="006938F4" w:rsidP="000F57EC">
      <w:pPr>
        <w:spacing w:after="0" w:line="240" w:lineRule="auto"/>
        <w:rPr>
          <w:rFonts w:asciiTheme="minorHAnsi" w:hAnsiTheme="minorHAnsi" w:cstheme="minorHAnsi"/>
          <w:bCs/>
          <w:sz w:val="20"/>
          <w:szCs w:val="20"/>
        </w:rPr>
      </w:pPr>
    </w:p>
    <w:p w14:paraId="349E8156" w14:textId="3FD48121" w:rsidR="00357E8B" w:rsidRPr="00283EBA" w:rsidRDefault="00357E8B" w:rsidP="004711B5">
      <w:pPr>
        <w:spacing w:after="0" w:line="240" w:lineRule="auto"/>
        <w:rPr>
          <w:rFonts w:asciiTheme="minorHAnsi" w:hAnsiTheme="minorHAnsi" w:cstheme="minorHAnsi"/>
          <w:b/>
          <w:sz w:val="20"/>
          <w:szCs w:val="20"/>
        </w:rPr>
      </w:pPr>
    </w:p>
    <w:p w14:paraId="68E21546" w14:textId="77777777" w:rsidR="002A636C" w:rsidRPr="00283EBA" w:rsidRDefault="002A636C" w:rsidP="002A636C">
      <w:pPr>
        <w:spacing w:after="0" w:line="240" w:lineRule="auto"/>
        <w:rPr>
          <w:rFonts w:asciiTheme="minorHAnsi" w:hAnsiTheme="minorHAnsi" w:cstheme="minorHAnsi"/>
          <w:b/>
          <w:sz w:val="13"/>
          <w:szCs w:val="13"/>
        </w:rPr>
      </w:pPr>
      <w:r w:rsidRPr="00283EBA">
        <w:rPr>
          <w:rFonts w:asciiTheme="minorHAnsi" w:hAnsiTheme="minorHAnsi" w:cstheme="minorHAnsi"/>
          <w:b/>
          <w:sz w:val="13"/>
          <w:szCs w:val="13"/>
        </w:rPr>
        <w:t>About Ontario Basketball</w:t>
      </w:r>
    </w:p>
    <w:p w14:paraId="138E0CB6" w14:textId="0BDF9F0D" w:rsidR="00453123" w:rsidRPr="00283EBA" w:rsidRDefault="002A636C" w:rsidP="002A636C">
      <w:pPr>
        <w:spacing w:line="240" w:lineRule="auto"/>
        <w:jc w:val="both"/>
        <w:rPr>
          <w:rFonts w:asciiTheme="minorHAnsi" w:hAnsiTheme="minorHAnsi" w:cstheme="minorHAnsi"/>
          <w:i/>
          <w:sz w:val="13"/>
          <w:szCs w:val="13"/>
          <w:lang w:val="en-CA"/>
        </w:rPr>
      </w:pPr>
      <w:r w:rsidRPr="00283EBA">
        <w:rPr>
          <w:rFonts w:asciiTheme="minorHAnsi" w:hAnsiTheme="minorHAnsi" w:cstheme="minorHAnsi"/>
          <w:i/>
          <w:sz w:val="13"/>
          <w:szCs w:val="13"/>
          <w:lang w:val="en-CA"/>
        </w:rPr>
        <w:t xml:space="preserve">Ontario Basketball is the sport governing body for basketball in the province of Ontario. Ontario Basketball was incorporated as a not-for-profit organization in 1977, but its history </w:t>
      </w:r>
      <w:proofErr w:type="gramStart"/>
      <w:r w:rsidRPr="00283EBA">
        <w:rPr>
          <w:rFonts w:asciiTheme="minorHAnsi" w:hAnsiTheme="minorHAnsi" w:cstheme="minorHAnsi"/>
          <w:i/>
          <w:sz w:val="13"/>
          <w:szCs w:val="13"/>
          <w:lang w:val="en-CA"/>
        </w:rPr>
        <w:t>dates back to</w:t>
      </w:r>
      <w:proofErr w:type="gramEnd"/>
      <w:r w:rsidRPr="00283EBA">
        <w:rPr>
          <w:rFonts w:asciiTheme="minorHAnsi" w:hAnsiTheme="minorHAnsi" w:cstheme="minorHAnsi"/>
          <w:i/>
          <w:sz w:val="13"/>
          <w:szCs w:val="13"/>
          <w:lang w:val="en-CA"/>
        </w:rPr>
        <w:t xml:space="preserve"> over 80 years ago. Ontario Basketball represents amateur basketball interests in the province and oversees basketball development through the provision of programs and services aimed at meeting the needs of the evolving provincial, national and global basketball landscape. For more information, visit </w:t>
      </w:r>
      <w:hyperlink r:id="rId12" w:history="1">
        <w:r w:rsidRPr="00283EBA">
          <w:rPr>
            <w:rStyle w:val="Hyperlink"/>
            <w:rFonts w:asciiTheme="minorHAnsi" w:hAnsiTheme="minorHAnsi" w:cstheme="minorHAnsi"/>
            <w:i/>
            <w:sz w:val="13"/>
            <w:szCs w:val="13"/>
            <w:lang w:val="en-CA"/>
          </w:rPr>
          <w:t>www.basketball.on.ca</w:t>
        </w:r>
      </w:hyperlink>
      <w:r w:rsidRPr="00283EBA">
        <w:rPr>
          <w:rFonts w:asciiTheme="minorHAnsi" w:hAnsiTheme="minorHAnsi" w:cstheme="minorHAnsi"/>
          <w:i/>
          <w:sz w:val="13"/>
          <w:szCs w:val="13"/>
          <w:lang w:val="en-CA"/>
        </w:rPr>
        <w:t>.</w:t>
      </w:r>
    </w:p>
    <w:sectPr w:rsidR="00453123" w:rsidRPr="00283EBA" w:rsidSect="00357E8B">
      <w:footerReference w:type="default" r:id="rId13"/>
      <w:pgSz w:w="12240" w:h="15840"/>
      <w:pgMar w:top="720" w:right="1183"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31F3" w14:textId="77777777" w:rsidR="00207A1E" w:rsidRDefault="00207A1E" w:rsidP="008D6C16">
      <w:pPr>
        <w:spacing w:after="0" w:line="240" w:lineRule="auto"/>
      </w:pPr>
      <w:r>
        <w:separator/>
      </w:r>
    </w:p>
  </w:endnote>
  <w:endnote w:type="continuationSeparator" w:id="0">
    <w:p w14:paraId="7F160584" w14:textId="77777777" w:rsidR="00207A1E" w:rsidRDefault="00207A1E" w:rsidP="008D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D762" w14:textId="228851A4" w:rsidR="00357E8B" w:rsidRPr="00357E8B" w:rsidRDefault="00324E73" w:rsidP="00453123">
    <w:pPr>
      <w:pStyle w:val="Footer"/>
      <w:spacing w:before="240"/>
      <w:rPr>
        <w:b/>
        <w:bCs/>
        <w:lang w:val="en-CA"/>
      </w:rPr>
    </w:pPr>
    <w:r>
      <w:rPr>
        <w:b/>
        <w:bCs/>
        <w:noProof/>
      </w:rPr>
      <w:drawing>
        <wp:anchor distT="0" distB="0" distL="114300" distR="114300" simplePos="0" relativeHeight="251658240" behindDoc="0" locked="0" layoutInCell="1" allowOverlap="1" wp14:anchorId="463BAEC9" wp14:editId="56B5020E">
          <wp:simplePos x="0" y="0"/>
          <wp:positionH relativeFrom="margin">
            <wp:posOffset>589280</wp:posOffset>
          </wp:positionH>
          <wp:positionV relativeFrom="paragraph">
            <wp:posOffset>42545</wp:posOffset>
          </wp:positionV>
          <wp:extent cx="547370" cy="548640"/>
          <wp:effectExtent l="0" t="0" r="5080" b="3810"/>
          <wp:wrapNone/>
          <wp:docPr id="59" name="Picture 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rotWithShape="1">
                  <a:blip r:embed="rId1"/>
                  <a:srcRect b="25401"/>
                  <a:stretch/>
                </pic:blipFill>
                <pic:spPr bwMode="auto">
                  <a:xfrm>
                    <a:off x="0" y="0"/>
                    <a:ext cx="547370"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lang w:val="en-CA"/>
      </w:rPr>
      <w:drawing>
        <wp:anchor distT="0" distB="0" distL="114300" distR="114300" simplePos="0" relativeHeight="251662336" behindDoc="0" locked="0" layoutInCell="1" allowOverlap="1" wp14:anchorId="3115583C" wp14:editId="2AD55F47">
          <wp:simplePos x="0" y="0"/>
          <wp:positionH relativeFrom="margin">
            <wp:posOffset>4798695</wp:posOffset>
          </wp:positionH>
          <wp:positionV relativeFrom="paragraph">
            <wp:posOffset>179705</wp:posOffset>
          </wp:positionV>
          <wp:extent cx="932815" cy="236855"/>
          <wp:effectExtent l="0" t="0" r="635" b="0"/>
          <wp:wrapNone/>
          <wp:docPr id="64" name="Picture 6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2"/>
                  <a:stretch>
                    <a:fillRect/>
                  </a:stretch>
                </pic:blipFill>
                <pic:spPr>
                  <a:xfrm>
                    <a:off x="0" y="0"/>
                    <a:ext cx="932815" cy="236855"/>
                  </a:xfrm>
                  <a:prstGeom prst="rect">
                    <a:avLst/>
                  </a:prstGeom>
                </pic:spPr>
              </pic:pic>
            </a:graphicData>
          </a:graphic>
          <wp14:sizeRelH relativeFrom="margin">
            <wp14:pctWidth>0</wp14:pctWidth>
          </wp14:sizeRelH>
          <wp14:sizeRelV relativeFrom="margin">
            <wp14:pctHeight>0</wp14:pctHeight>
          </wp14:sizeRelV>
        </wp:anchor>
      </w:drawing>
    </w:r>
    <w:r w:rsidRPr="00357E8B">
      <w:rPr>
        <w:b/>
        <w:bCs/>
        <w:noProof/>
      </w:rPr>
      <w:drawing>
        <wp:anchor distT="0" distB="0" distL="114300" distR="114300" simplePos="0" relativeHeight="251663360" behindDoc="0" locked="0" layoutInCell="1" allowOverlap="1" wp14:anchorId="02B3F15C" wp14:editId="6281DBAD">
          <wp:simplePos x="0" y="0"/>
          <wp:positionH relativeFrom="column">
            <wp:posOffset>2261870</wp:posOffset>
          </wp:positionH>
          <wp:positionV relativeFrom="paragraph">
            <wp:posOffset>119380</wp:posOffset>
          </wp:positionV>
          <wp:extent cx="885825" cy="356870"/>
          <wp:effectExtent l="0" t="0" r="317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
                  <a:stretch>
                    <a:fillRect/>
                  </a:stretch>
                </pic:blipFill>
                <pic:spPr bwMode="auto">
                  <a:xfrm>
                    <a:off x="0" y="0"/>
                    <a:ext cx="885825" cy="356870"/>
                  </a:xfrm>
                  <a:prstGeom prst="rect">
                    <a:avLst/>
                  </a:prstGeom>
                  <a:noFill/>
                </pic:spPr>
              </pic:pic>
            </a:graphicData>
          </a:graphic>
          <wp14:sizeRelH relativeFrom="margin">
            <wp14:pctWidth>0</wp14:pctWidth>
          </wp14:sizeRelH>
          <wp14:sizeRelV relativeFrom="margin">
            <wp14:pctHeight>0</wp14:pctHeight>
          </wp14:sizeRelV>
        </wp:anchor>
      </w:drawing>
    </w:r>
    <w:r w:rsidRPr="00357E8B">
      <w:rPr>
        <w:b/>
        <w:bCs/>
        <w:noProof/>
      </w:rPr>
      <w:drawing>
        <wp:anchor distT="0" distB="0" distL="114300" distR="114300" simplePos="0" relativeHeight="251661312" behindDoc="0" locked="0" layoutInCell="1" allowOverlap="1" wp14:anchorId="58B82DD2" wp14:editId="6E698E38">
          <wp:simplePos x="0" y="0"/>
          <wp:positionH relativeFrom="column">
            <wp:posOffset>3340735</wp:posOffset>
          </wp:positionH>
          <wp:positionV relativeFrom="paragraph">
            <wp:posOffset>92710</wp:posOffset>
          </wp:positionV>
          <wp:extent cx="445135" cy="445135"/>
          <wp:effectExtent l="0" t="0" r="0" b="0"/>
          <wp:wrapNone/>
          <wp:docPr id="63" name="Picture 63"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pic:spPr>
              </pic:pic>
            </a:graphicData>
          </a:graphic>
          <wp14:sizeRelH relativeFrom="margin">
            <wp14:pctWidth>0</wp14:pctWidth>
          </wp14:sizeRelH>
          <wp14:sizeRelV relativeFrom="margin">
            <wp14:pctHeight>0</wp14:pctHeight>
          </wp14:sizeRelV>
        </wp:anchor>
      </w:drawing>
    </w:r>
    <w:r w:rsidRPr="00357E8B">
      <w:rPr>
        <w:b/>
        <w:bCs/>
        <w:noProof/>
      </w:rPr>
      <w:drawing>
        <wp:anchor distT="0" distB="0" distL="114300" distR="114300" simplePos="0" relativeHeight="251659264" behindDoc="1" locked="0" layoutInCell="1" allowOverlap="1" wp14:anchorId="19E46B7F" wp14:editId="00EF10F1">
          <wp:simplePos x="0" y="0"/>
          <wp:positionH relativeFrom="column">
            <wp:posOffset>4040505</wp:posOffset>
          </wp:positionH>
          <wp:positionV relativeFrom="paragraph">
            <wp:posOffset>80645</wp:posOffset>
          </wp:positionV>
          <wp:extent cx="632460" cy="438150"/>
          <wp:effectExtent l="0" t="0" r="0" b="0"/>
          <wp:wrapTight wrapText="bothSides">
            <wp:wrapPolygon edited="0">
              <wp:start x="6506" y="0"/>
              <wp:lineTo x="0" y="15965"/>
              <wp:lineTo x="0" y="20661"/>
              <wp:lineTo x="20819" y="20661"/>
              <wp:lineTo x="20819" y="16904"/>
              <wp:lineTo x="14964" y="15965"/>
              <wp:lineTo x="20819" y="0"/>
              <wp:lineTo x="6506" y="0"/>
            </wp:wrapPolygon>
          </wp:wrapTight>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4381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lang w:val="en-CA"/>
      </w:rPr>
      <w:drawing>
        <wp:anchor distT="0" distB="0" distL="114300" distR="114300" simplePos="0" relativeHeight="251664384" behindDoc="1" locked="0" layoutInCell="1" allowOverlap="1" wp14:anchorId="66E059BC" wp14:editId="32BFB5B1">
          <wp:simplePos x="0" y="0"/>
          <wp:positionH relativeFrom="column">
            <wp:posOffset>1316273</wp:posOffset>
          </wp:positionH>
          <wp:positionV relativeFrom="paragraph">
            <wp:posOffset>197485</wp:posOffset>
          </wp:positionV>
          <wp:extent cx="728980" cy="2921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
                  <a:stretch>
                    <a:fillRect/>
                  </a:stretch>
                </pic:blipFill>
                <pic:spPr>
                  <a:xfrm>
                    <a:off x="0" y="0"/>
                    <a:ext cx="728980" cy="292100"/>
                  </a:xfrm>
                  <a:prstGeom prst="rect">
                    <a:avLst/>
                  </a:prstGeom>
                </pic:spPr>
              </pic:pic>
            </a:graphicData>
          </a:graphic>
          <wp14:sizeRelH relativeFrom="margin">
            <wp14:pctWidth>0</wp14:pctWidth>
          </wp14:sizeRelH>
          <wp14:sizeRelV relativeFrom="margin">
            <wp14:pctHeight>0</wp14:pctHeight>
          </wp14:sizeRelV>
        </wp:anchor>
      </w:drawing>
    </w:r>
    <w:r w:rsidR="00357E8B" w:rsidRPr="00357E8B">
      <w:rPr>
        <w:b/>
        <w:bCs/>
      </w:rPr>
      <w:t xml:space="preserve">                              </w:t>
    </w:r>
    <w:r w:rsidR="00B83F0D">
      <w:rPr>
        <w:b/>
        <w:bCs/>
      </w:rPr>
      <w:t xml:space="preserve">   </w:t>
    </w:r>
    <w:r w:rsidR="00453123">
      <w:rPr>
        <w:b/>
        <w:bCs/>
      </w:rPr>
      <w:t xml:space="preserve">                  </w:t>
    </w:r>
    <w:r w:rsidR="00B83F0D">
      <w:rPr>
        <w:b/>
        <w:bCs/>
      </w:rPr>
      <w:t xml:space="preserve">    </w:t>
    </w:r>
    <w:r w:rsidR="0045312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41E9" w14:textId="77777777" w:rsidR="00207A1E" w:rsidRDefault="00207A1E" w:rsidP="008D6C16">
      <w:pPr>
        <w:spacing w:after="0" w:line="240" w:lineRule="auto"/>
      </w:pPr>
      <w:r>
        <w:separator/>
      </w:r>
    </w:p>
  </w:footnote>
  <w:footnote w:type="continuationSeparator" w:id="0">
    <w:p w14:paraId="675D0303" w14:textId="77777777" w:rsidR="00207A1E" w:rsidRDefault="00207A1E" w:rsidP="008D6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F0D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A0F9F"/>
    <w:multiLevelType w:val="hybridMultilevel"/>
    <w:tmpl w:val="D26058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A9C0947"/>
    <w:multiLevelType w:val="multilevel"/>
    <w:tmpl w:val="4B3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301D"/>
    <w:multiLevelType w:val="multilevel"/>
    <w:tmpl w:val="72CC9212"/>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77B20"/>
    <w:multiLevelType w:val="hybridMultilevel"/>
    <w:tmpl w:val="A4362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1A4259"/>
    <w:multiLevelType w:val="multilevel"/>
    <w:tmpl w:val="389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707AF"/>
    <w:multiLevelType w:val="multilevel"/>
    <w:tmpl w:val="E6D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F0B"/>
    <w:multiLevelType w:val="hybridMultilevel"/>
    <w:tmpl w:val="3282E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5D0C69"/>
    <w:multiLevelType w:val="multilevel"/>
    <w:tmpl w:val="96C2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DF379"/>
    <w:multiLevelType w:val="multilevel"/>
    <w:tmpl w:val="BE50BC50"/>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074E1F"/>
    <w:multiLevelType w:val="multilevel"/>
    <w:tmpl w:val="7DA6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8E8F6"/>
    <w:multiLevelType w:val="multilevel"/>
    <w:tmpl w:val="676E5C68"/>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515"/>
    <w:multiLevelType w:val="multilevel"/>
    <w:tmpl w:val="57A4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F20D8"/>
    <w:multiLevelType w:val="hybridMultilevel"/>
    <w:tmpl w:val="78942302"/>
    <w:lvl w:ilvl="0" w:tplc="2B469A10">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FE71B1"/>
    <w:multiLevelType w:val="hybridMultilevel"/>
    <w:tmpl w:val="D98C485C"/>
    <w:lvl w:ilvl="0" w:tplc="2B469A10">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7997799">
    <w:abstractNumId w:val="11"/>
  </w:num>
  <w:num w:numId="2" w16cid:durableId="1284921527">
    <w:abstractNumId w:val="3"/>
  </w:num>
  <w:num w:numId="3" w16cid:durableId="1198205373">
    <w:abstractNumId w:val="9"/>
  </w:num>
  <w:num w:numId="4" w16cid:durableId="766271107">
    <w:abstractNumId w:val="0"/>
  </w:num>
  <w:num w:numId="5" w16cid:durableId="1652175722">
    <w:abstractNumId w:val="7"/>
  </w:num>
  <w:num w:numId="6" w16cid:durableId="459423033">
    <w:abstractNumId w:val="13"/>
  </w:num>
  <w:num w:numId="7" w16cid:durableId="584336766">
    <w:abstractNumId w:val="14"/>
  </w:num>
  <w:num w:numId="8" w16cid:durableId="1477255878">
    <w:abstractNumId w:val="4"/>
  </w:num>
  <w:num w:numId="9" w16cid:durableId="290669670">
    <w:abstractNumId w:val="1"/>
  </w:num>
  <w:num w:numId="10" w16cid:durableId="601493415">
    <w:abstractNumId w:val="5"/>
  </w:num>
  <w:num w:numId="11" w16cid:durableId="1396930551">
    <w:abstractNumId w:val="8"/>
  </w:num>
  <w:num w:numId="12" w16cid:durableId="1794707002">
    <w:abstractNumId w:val="2"/>
  </w:num>
  <w:num w:numId="13" w16cid:durableId="70586426">
    <w:abstractNumId w:val="12"/>
  </w:num>
  <w:num w:numId="14" w16cid:durableId="1349333026">
    <w:abstractNumId w:val="6"/>
  </w:num>
  <w:num w:numId="15" w16cid:durableId="524905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2MzYzMDQwM7A0MLVU0lEKTi0uzszPAykwqgUAkfIEqiwAAAA="/>
  </w:docVars>
  <w:rsids>
    <w:rsidRoot w:val="008D6C16"/>
    <w:rsid w:val="0000596B"/>
    <w:rsid w:val="00016BC2"/>
    <w:rsid w:val="00021208"/>
    <w:rsid w:val="00026161"/>
    <w:rsid w:val="00035F46"/>
    <w:rsid w:val="00037BFA"/>
    <w:rsid w:val="00072485"/>
    <w:rsid w:val="00076F98"/>
    <w:rsid w:val="0008159F"/>
    <w:rsid w:val="0009689D"/>
    <w:rsid w:val="0009745C"/>
    <w:rsid w:val="000B1FE4"/>
    <w:rsid w:val="000D76AF"/>
    <w:rsid w:val="000F1114"/>
    <w:rsid w:val="000F57EC"/>
    <w:rsid w:val="00112C54"/>
    <w:rsid w:val="00123C63"/>
    <w:rsid w:val="001264F6"/>
    <w:rsid w:val="0014183B"/>
    <w:rsid w:val="00164C6E"/>
    <w:rsid w:val="0018274D"/>
    <w:rsid w:val="001A5964"/>
    <w:rsid w:val="001A5DB4"/>
    <w:rsid w:val="001B2827"/>
    <w:rsid w:val="001D6EB4"/>
    <w:rsid w:val="001F3399"/>
    <w:rsid w:val="001F47E5"/>
    <w:rsid w:val="00200BFB"/>
    <w:rsid w:val="002016E2"/>
    <w:rsid w:val="00207A1E"/>
    <w:rsid w:val="00215B2D"/>
    <w:rsid w:val="002207EC"/>
    <w:rsid w:val="00222B30"/>
    <w:rsid w:val="00255F1B"/>
    <w:rsid w:val="002576D3"/>
    <w:rsid w:val="00260CF1"/>
    <w:rsid w:val="002736EC"/>
    <w:rsid w:val="00274AD8"/>
    <w:rsid w:val="00276C3C"/>
    <w:rsid w:val="002839DF"/>
    <w:rsid w:val="00283EBA"/>
    <w:rsid w:val="00290C80"/>
    <w:rsid w:val="0029279B"/>
    <w:rsid w:val="00292861"/>
    <w:rsid w:val="002A636C"/>
    <w:rsid w:val="002B05EF"/>
    <w:rsid w:val="002B6A82"/>
    <w:rsid w:val="002B7766"/>
    <w:rsid w:val="002C317A"/>
    <w:rsid w:val="002E2E23"/>
    <w:rsid w:val="002E31EF"/>
    <w:rsid w:val="002F235E"/>
    <w:rsid w:val="002F60FF"/>
    <w:rsid w:val="00304236"/>
    <w:rsid w:val="00310B01"/>
    <w:rsid w:val="00324E73"/>
    <w:rsid w:val="00330B91"/>
    <w:rsid w:val="00351F43"/>
    <w:rsid w:val="00357091"/>
    <w:rsid w:val="00357E8B"/>
    <w:rsid w:val="0036272F"/>
    <w:rsid w:val="003630DB"/>
    <w:rsid w:val="00371923"/>
    <w:rsid w:val="003A69FF"/>
    <w:rsid w:val="003C4225"/>
    <w:rsid w:val="003D0B09"/>
    <w:rsid w:val="003D4BBD"/>
    <w:rsid w:val="003E048E"/>
    <w:rsid w:val="00405178"/>
    <w:rsid w:val="00405216"/>
    <w:rsid w:val="00416E63"/>
    <w:rsid w:val="00427ED5"/>
    <w:rsid w:val="0043020A"/>
    <w:rsid w:val="00437438"/>
    <w:rsid w:val="004443CB"/>
    <w:rsid w:val="00445E52"/>
    <w:rsid w:val="004510BA"/>
    <w:rsid w:val="00453123"/>
    <w:rsid w:val="00460C80"/>
    <w:rsid w:val="004711B5"/>
    <w:rsid w:val="004758DA"/>
    <w:rsid w:val="00495041"/>
    <w:rsid w:val="004A0BFD"/>
    <w:rsid w:val="004A3EF6"/>
    <w:rsid w:val="004B20C7"/>
    <w:rsid w:val="004C4476"/>
    <w:rsid w:val="004D0AB8"/>
    <w:rsid w:val="004D69A8"/>
    <w:rsid w:val="004E2C88"/>
    <w:rsid w:val="004E55BB"/>
    <w:rsid w:val="00500E0E"/>
    <w:rsid w:val="00511E97"/>
    <w:rsid w:val="00512B83"/>
    <w:rsid w:val="00517AD9"/>
    <w:rsid w:val="00525D49"/>
    <w:rsid w:val="00525FAB"/>
    <w:rsid w:val="00574459"/>
    <w:rsid w:val="005777F9"/>
    <w:rsid w:val="00577B71"/>
    <w:rsid w:val="005938FE"/>
    <w:rsid w:val="0059459F"/>
    <w:rsid w:val="00595390"/>
    <w:rsid w:val="005954A6"/>
    <w:rsid w:val="005B22D0"/>
    <w:rsid w:val="005E3320"/>
    <w:rsid w:val="0060129B"/>
    <w:rsid w:val="006028AE"/>
    <w:rsid w:val="006171A0"/>
    <w:rsid w:val="006236F3"/>
    <w:rsid w:val="00623AE4"/>
    <w:rsid w:val="00624E7F"/>
    <w:rsid w:val="0064336C"/>
    <w:rsid w:val="006567C6"/>
    <w:rsid w:val="0066554F"/>
    <w:rsid w:val="00675323"/>
    <w:rsid w:val="00680C4F"/>
    <w:rsid w:val="00690029"/>
    <w:rsid w:val="006938F4"/>
    <w:rsid w:val="006B3728"/>
    <w:rsid w:val="006C6736"/>
    <w:rsid w:val="006F3039"/>
    <w:rsid w:val="006F48A0"/>
    <w:rsid w:val="0071317F"/>
    <w:rsid w:val="007218C4"/>
    <w:rsid w:val="00731B72"/>
    <w:rsid w:val="0074150E"/>
    <w:rsid w:val="00741FB4"/>
    <w:rsid w:val="0076014B"/>
    <w:rsid w:val="007608DD"/>
    <w:rsid w:val="007656AD"/>
    <w:rsid w:val="00784858"/>
    <w:rsid w:val="00790ABB"/>
    <w:rsid w:val="007A37EE"/>
    <w:rsid w:val="007A63A5"/>
    <w:rsid w:val="007B268F"/>
    <w:rsid w:val="007B2E40"/>
    <w:rsid w:val="007D7BDC"/>
    <w:rsid w:val="00812566"/>
    <w:rsid w:val="00817305"/>
    <w:rsid w:val="0082100B"/>
    <w:rsid w:val="00841EDC"/>
    <w:rsid w:val="00853DA8"/>
    <w:rsid w:val="00863D87"/>
    <w:rsid w:val="008741F6"/>
    <w:rsid w:val="00895F48"/>
    <w:rsid w:val="008A07EE"/>
    <w:rsid w:val="008A3B09"/>
    <w:rsid w:val="008A5800"/>
    <w:rsid w:val="008D5E18"/>
    <w:rsid w:val="008D6C16"/>
    <w:rsid w:val="009144A8"/>
    <w:rsid w:val="00932E40"/>
    <w:rsid w:val="0094058A"/>
    <w:rsid w:val="0094606C"/>
    <w:rsid w:val="00965612"/>
    <w:rsid w:val="00991740"/>
    <w:rsid w:val="009B779E"/>
    <w:rsid w:val="009C0314"/>
    <w:rsid w:val="009C0359"/>
    <w:rsid w:val="009D4333"/>
    <w:rsid w:val="009E1CE9"/>
    <w:rsid w:val="009E4F01"/>
    <w:rsid w:val="009F4EB6"/>
    <w:rsid w:val="009F6515"/>
    <w:rsid w:val="009F6CCA"/>
    <w:rsid w:val="00A036FE"/>
    <w:rsid w:val="00A14406"/>
    <w:rsid w:val="00A30431"/>
    <w:rsid w:val="00A4643F"/>
    <w:rsid w:val="00A628A7"/>
    <w:rsid w:val="00A67D30"/>
    <w:rsid w:val="00A913E3"/>
    <w:rsid w:val="00AB32AF"/>
    <w:rsid w:val="00AB3825"/>
    <w:rsid w:val="00B07A8D"/>
    <w:rsid w:val="00B10F30"/>
    <w:rsid w:val="00B257B3"/>
    <w:rsid w:val="00B354AD"/>
    <w:rsid w:val="00B433FC"/>
    <w:rsid w:val="00B47A5D"/>
    <w:rsid w:val="00B5214E"/>
    <w:rsid w:val="00B559BF"/>
    <w:rsid w:val="00B83F0D"/>
    <w:rsid w:val="00B84D45"/>
    <w:rsid w:val="00B85CE0"/>
    <w:rsid w:val="00BA55AD"/>
    <w:rsid w:val="00BC227E"/>
    <w:rsid w:val="00C04995"/>
    <w:rsid w:val="00C067C4"/>
    <w:rsid w:val="00C06A71"/>
    <w:rsid w:val="00C23ED4"/>
    <w:rsid w:val="00C57D00"/>
    <w:rsid w:val="00C732CD"/>
    <w:rsid w:val="00C810BF"/>
    <w:rsid w:val="00C826EE"/>
    <w:rsid w:val="00C84B1E"/>
    <w:rsid w:val="00C90F6A"/>
    <w:rsid w:val="00CA293F"/>
    <w:rsid w:val="00CA5E54"/>
    <w:rsid w:val="00CB0C51"/>
    <w:rsid w:val="00CD46C5"/>
    <w:rsid w:val="00CD4E8E"/>
    <w:rsid w:val="00CF53C4"/>
    <w:rsid w:val="00D04673"/>
    <w:rsid w:val="00D04AEB"/>
    <w:rsid w:val="00D05F63"/>
    <w:rsid w:val="00D36F07"/>
    <w:rsid w:val="00D44F9E"/>
    <w:rsid w:val="00D72E66"/>
    <w:rsid w:val="00D802D4"/>
    <w:rsid w:val="00D92207"/>
    <w:rsid w:val="00D96DB7"/>
    <w:rsid w:val="00DB07FC"/>
    <w:rsid w:val="00DB13C0"/>
    <w:rsid w:val="00DC5F69"/>
    <w:rsid w:val="00DE2C0C"/>
    <w:rsid w:val="00DE69A1"/>
    <w:rsid w:val="00E27176"/>
    <w:rsid w:val="00E31C3A"/>
    <w:rsid w:val="00E364F1"/>
    <w:rsid w:val="00E44685"/>
    <w:rsid w:val="00E46AE6"/>
    <w:rsid w:val="00E55C95"/>
    <w:rsid w:val="00E65D5A"/>
    <w:rsid w:val="00E661AE"/>
    <w:rsid w:val="00E7024A"/>
    <w:rsid w:val="00E744C9"/>
    <w:rsid w:val="00E74E5F"/>
    <w:rsid w:val="00E74F22"/>
    <w:rsid w:val="00E904EF"/>
    <w:rsid w:val="00EB2B96"/>
    <w:rsid w:val="00EC2227"/>
    <w:rsid w:val="00EC535C"/>
    <w:rsid w:val="00EE2D38"/>
    <w:rsid w:val="00EF1BAB"/>
    <w:rsid w:val="00F01B7A"/>
    <w:rsid w:val="00F02A8C"/>
    <w:rsid w:val="00F079D4"/>
    <w:rsid w:val="00F112AC"/>
    <w:rsid w:val="00F14302"/>
    <w:rsid w:val="00F178BB"/>
    <w:rsid w:val="00F24590"/>
    <w:rsid w:val="00F46A1B"/>
    <w:rsid w:val="00F67D0C"/>
    <w:rsid w:val="00F754E1"/>
    <w:rsid w:val="00F770B4"/>
    <w:rsid w:val="00FC56B0"/>
    <w:rsid w:val="00FC6347"/>
    <w:rsid w:val="00FE5DAE"/>
    <w:rsid w:val="08532E39"/>
    <w:rsid w:val="087ECB26"/>
    <w:rsid w:val="19EAE109"/>
    <w:rsid w:val="206844CD"/>
    <w:rsid w:val="301434D4"/>
    <w:rsid w:val="356B6085"/>
    <w:rsid w:val="3F45D9B2"/>
    <w:rsid w:val="734A0865"/>
    <w:rsid w:val="795DFCF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57304"/>
  <w15:docId w15:val="{A30AE836-7A08-4F73-8BA3-93E23277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E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C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6C16"/>
    <w:rPr>
      <w:rFonts w:ascii="Tahoma" w:hAnsi="Tahoma" w:cs="Tahoma"/>
      <w:sz w:val="16"/>
      <w:szCs w:val="16"/>
    </w:rPr>
  </w:style>
  <w:style w:type="character" w:styleId="Hyperlink">
    <w:name w:val="Hyperlink"/>
    <w:uiPriority w:val="99"/>
    <w:unhideWhenUsed/>
    <w:rsid w:val="008D6C16"/>
    <w:rPr>
      <w:color w:val="0000FF"/>
      <w:u w:val="single"/>
    </w:rPr>
  </w:style>
  <w:style w:type="paragraph" w:styleId="Header">
    <w:name w:val="header"/>
    <w:basedOn w:val="Normal"/>
    <w:link w:val="HeaderChar"/>
    <w:uiPriority w:val="99"/>
    <w:unhideWhenUsed/>
    <w:rsid w:val="008D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C16"/>
  </w:style>
  <w:style w:type="paragraph" w:styleId="Footer">
    <w:name w:val="footer"/>
    <w:basedOn w:val="Normal"/>
    <w:link w:val="FooterChar"/>
    <w:uiPriority w:val="99"/>
    <w:unhideWhenUsed/>
    <w:rsid w:val="008D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C16"/>
  </w:style>
  <w:style w:type="paragraph" w:styleId="ListParagraph">
    <w:name w:val="List Paragraph"/>
    <w:basedOn w:val="Normal"/>
    <w:uiPriority w:val="34"/>
    <w:qFormat/>
    <w:rsid w:val="00437438"/>
    <w:pPr>
      <w:ind w:left="720"/>
      <w:contextualSpacing/>
    </w:pPr>
  </w:style>
  <w:style w:type="character" w:styleId="UnresolvedMention">
    <w:name w:val="Unresolved Mention"/>
    <w:basedOn w:val="DefaultParagraphFont"/>
    <w:uiPriority w:val="99"/>
    <w:semiHidden/>
    <w:unhideWhenUsed/>
    <w:rsid w:val="002B6A82"/>
    <w:rPr>
      <w:color w:val="605E5C"/>
      <w:shd w:val="clear" w:color="auto" w:fill="E1DFDD"/>
    </w:rPr>
  </w:style>
  <w:style w:type="character" w:styleId="FollowedHyperlink">
    <w:name w:val="FollowedHyperlink"/>
    <w:basedOn w:val="DefaultParagraphFont"/>
    <w:uiPriority w:val="99"/>
    <w:semiHidden/>
    <w:unhideWhenUsed/>
    <w:rsid w:val="00D04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9114">
      <w:bodyDiv w:val="1"/>
      <w:marLeft w:val="0"/>
      <w:marRight w:val="0"/>
      <w:marTop w:val="0"/>
      <w:marBottom w:val="0"/>
      <w:divBdr>
        <w:top w:val="none" w:sz="0" w:space="0" w:color="auto"/>
        <w:left w:val="none" w:sz="0" w:space="0" w:color="auto"/>
        <w:bottom w:val="none" w:sz="0" w:space="0" w:color="auto"/>
        <w:right w:val="none" w:sz="0" w:space="0" w:color="auto"/>
      </w:divBdr>
    </w:div>
    <w:div w:id="1038091194">
      <w:bodyDiv w:val="1"/>
      <w:marLeft w:val="0"/>
      <w:marRight w:val="0"/>
      <w:marTop w:val="0"/>
      <w:marBottom w:val="0"/>
      <w:divBdr>
        <w:top w:val="none" w:sz="0" w:space="0" w:color="auto"/>
        <w:left w:val="none" w:sz="0" w:space="0" w:color="auto"/>
        <w:bottom w:val="none" w:sz="0" w:space="0" w:color="auto"/>
        <w:right w:val="none" w:sz="0" w:space="0" w:color="auto"/>
      </w:divBdr>
    </w:div>
    <w:div w:id="1644971081">
      <w:bodyDiv w:val="1"/>
      <w:marLeft w:val="0"/>
      <w:marRight w:val="0"/>
      <w:marTop w:val="0"/>
      <w:marBottom w:val="0"/>
      <w:divBdr>
        <w:top w:val="none" w:sz="0" w:space="0" w:color="auto"/>
        <w:left w:val="none" w:sz="0" w:space="0" w:color="auto"/>
        <w:bottom w:val="none" w:sz="0" w:space="0" w:color="auto"/>
        <w:right w:val="none" w:sz="0" w:space="0" w:color="auto"/>
      </w:divBdr>
    </w:div>
    <w:div w:id="16534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ketball.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b4600c-a51a-47f1-bb66-298fce63a8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CC498021F48B49AD067EA5C80D5871" ma:contentTypeVersion="7" ma:contentTypeDescription="Create a new document." ma:contentTypeScope="" ma:versionID="1e48384ba90d28550e21ed77b367fb44">
  <xsd:schema xmlns:xsd="http://www.w3.org/2001/XMLSchema" xmlns:xs="http://www.w3.org/2001/XMLSchema" xmlns:p="http://schemas.microsoft.com/office/2006/metadata/properties" xmlns:ns3="d6b4600c-a51a-47f1-bb66-298fce63a875" targetNamespace="http://schemas.microsoft.com/office/2006/metadata/properties" ma:root="true" ma:fieldsID="eeea11f9af6f5dc6dabe209e0f9f3631" ns3:_="">
    <xsd:import namespace="d6b4600c-a51a-47f1-bb66-298fce63a8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4600c-a51a-47f1-bb66-298fce63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C3A8B-C8E7-49AB-B1E2-870F0201A7AB}">
  <ds:schemaRefs>
    <ds:schemaRef ds:uri="http://schemas.microsoft.com/sharepoint/v3/contenttype/forms"/>
  </ds:schemaRefs>
</ds:datastoreItem>
</file>

<file path=customXml/itemProps2.xml><?xml version="1.0" encoding="utf-8"?>
<ds:datastoreItem xmlns:ds="http://schemas.openxmlformats.org/officeDocument/2006/customXml" ds:itemID="{2D7BDD78-864E-46E2-999B-725204CC3568}">
  <ds:schemaRefs>
    <ds:schemaRef ds:uri="http://schemas.microsoft.com/office/2006/metadata/properties"/>
    <ds:schemaRef ds:uri="http://schemas.microsoft.com/office/infopath/2007/PartnerControls"/>
    <ds:schemaRef ds:uri="d6b4600c-a51a-47f1-bb66-298fce63a875"/>
  </ds:schemaRefs>
</ds:datastoreItem>
</file>

<file path=customXml/itemProps3.xml><?xml version="1.0" encoding="utf-8"?>
<ds:datastoreItem xmlns:ds="http://schemas.openxmlformats.org/officeDocument/2006/customXml" ds:itemID="{E205D473-D339-4F94-9414-F309F811E551}">
  <ds:schemaRefs>
    <ds:schemaRef ds:uri="http://schemas.openxmlformats.org/officeDocument/2006/bibliography"/>
  </ds:schemaRefs>
</ds:datastoreItem>
</file>

<file path=customXml/itemProps4.xml><?xml version="1.0" encoding="utf-8"?>
<ds:datastoreItem xmlns:ds="http://schemas.openxmlformats.org/officeDocument/2006/customXml" ds:itemID="{BD201B08-86C7-488E-A412-DED7CAFF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4600c-a51a-47f1-bb66-298fce63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Jansson</dc:creator>
  <cp:keywords/>
  <cp:lastModifiedBy>Mathangi Vallipuram</cp:lastModifiedBy>
  <cp:revision>2</cp:revision>
  <cp:lastPrinted>2015-11-06T17:05:00Z</cp:lastPrinted>
  <dcterms:created xsi:type="dcterms:W3CDTF">2024-12-05T18:23:00Z</dcterms:created>
  <dcterms:modified xsi:type="dcterms:W3CDTF">2024-12-05T18:23:00Z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0x01010056CC498021F48B49AD067EA5C80D5871</vt:lpwstr>
  </property>
</Properties>
</file>